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B5" w:rsidRPr="0065200F" w:rsidRDefault="005F13B5" w:rsidP="005F13B5">
      <w:pPr>
        <w:rPr>
          <w:rFonts w:ascii="Verdana" w:hAnsi="Verdana"/>
          <w:b/>
          <w:sz w:val="24"/>
          <w:szCs w:val="24"/>
        </w:rPr>
      </w:pPr>
      <w:bookmarkStart w:id="0" w:name="_Toc473814576"/>
      <w:r w:rsidRPr="0065200F">
        <w:rPr>
          <w:rFonts w:ascii="Verdana" w:hAnsi="Verdana"/>
          <w:b/>
          <w:sz w:val="24"/>
          <w:szCs w:val="24"/>
        </w:rPr>
        <w:t>Mass Change CRDC Fields before Import</w:t>
      </w:r>
    </w:p>
    <w:p w:rsidR="005F13B5" w:rsidRPr="0065200F" w:rsidRDefault="005F13B5" w:rsidP="005F13B5">
      <w:pPr>
        <w:rPr>
          <w:rFonts w:ascii="Verdana" w:hAnsi="Verdana"/>
          <w:sz w:val="20"/>
          <w:szCs w:val="20"/>
        </w:rPr>
      </w:pPr>
      <w:r w:rsidRPr="0065200F">
        <w:rPr>
          <w:rFonts w:ascii="Verdana" w:hAnsi="Verdana"/>
          <w:sz w:val="20"/>
          <w:szCs w:val="20"/>
        </w:rPr>
        <w:t>CRDC Reporting Date:</w:t>
      </w:r>
    </w:p>
    <w:p w:rsidR="005F13B5" w:rsidRPr="0065200F" w:rsidRDefault="005F13B5" w:rsidP="005F13B5">
      <w:pPr>
        <w:rPr>
          <w:rFonts w:ascii="Verdana" w:hAnsi="Verdana"/>
          <w:sz w:val="20"/>
          <w:szCs w:val="20"/>
        </w:rPr>
      </w:pPr>
      <w:proofErr w:type="spellStart"/>
      <w:r w:rsidRPr="0065200F">
        <w:rPr>
          <w:rFonts w:ascii="Verdana" w:hAnsi="Verdana"/>
          <w:sz w:val="20"/>
          <w:szCs w:val="20"/>
        </w:rPr>
        <w:t>S_MI_STU_CRDC_X.crdcDate</w:t>
      </w:r>
      <w:proofErr w:type="spellEnd"/>
      <w:r w:rsidRPr="0065200F">
        <w:rPr>
          <w:rFonts w:ascii="Verdana" w:hAnsi="Verdana"/>
          <w:sz w:val="20"/>
          <w:szCs w:val="20"/>
        </w:rPr>
        <w:t>#</w:t>
      </w:r>
    </w:p>
    <w:p w:rsidR="005F13B5" w:rsidRDefault="005F13B5" w:rsidP="005F13B5">
      <w:r>
        <w:rPr>
          <w:noProof/>
        </w:rPr>
        <w:drawing>
          <wp:inline distT="0" distB="0" distL="0" distR="0" wp14:anchorId="74473648" wp14:editId="6AFA6642">
            <wp:extent cx="3638550" cy="552735"/>
            <wp:effectExtent l="38100" t="38100" r="38100" b="381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3474" cy="555002"/>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2331E6CB" wp14:editId="4C6FB41D">
            <wp:extent cx="5943600" cy="1050878"/>
            <wp:effectExtent l="38100" t="38100" r="38100" b="355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67566" cy="1055115"/>
                    </a:xfrm>
                    <a:prstGeom prst="rect">
                      <a:avLst/>
                    </a:prstGeom>
                    <a:ln w="28575">
                      <a:solidFill>
                        <a:schemeClr val="tx1"/>
                      </a:solidFill>
                    </a:ln>
                  </pic:spPr>
                </pic:pic>
              </a:graphicData>
            </a:graphic>
          </wp:inline>
        </w:drawing>
      </w:r>
    </w:p>
    <w:p w:rsidR="00237CE3" w:rsidRDefault="00237CE3" w:rsidP="005F13B5">
      <w:pPr>
        <w:rPr>
          <w:rFonts w:ascii="Verdana" w:hAnsi="Verdana"/>
          <w:sz w:val="20"/>
          <w:szCs w:val="20"/>
        </w:rPr>
      </w:pPr>
    </w:p>
    <w:p w:rsidR="005F13B5" w:rsidRPr="0065200F" w:rsidRDefault="005F13B5" w:rsidP="005F13B5">
      <w:pPr>
        <w:rPr>
          <w:rFonts w:ascii="Verdana" w:hAnsi="Verdana"/>
          <w:sz w:val="20"/>
          <w:szCs w:val="20"/>
        </w:rPr>
      </w:pPr>
      <w:r w:rsidRPr="0065200F">
        <w:rPr>
          <w:rFonts w:ascii="Verdana" w:hAnsi="Verdana"/>
          <w:sz w:val="20"/>
          <w:szCs w:val="20"/>
        </w:rPr>
        <w:t>School Number:</w:t>
      </w:r>
    </w:p>
    <w:p w:rsidR="005F13B5" w:rsidRPr="0065200F" w:rsidRDefault="005F13B5" w:rsidP="005F13B5">
      <w:pPr>
        <w:rPr>
          <w:rFonts w:ascii="Verdana" w:hAnsi="Verdana"/>
          <w:sz w:val="20"/>
          <w:szCs w:val="20"/>
        </w:rPr>
      </w:pPr>
      <w:proofErr w:type="spellStart"/>
      <w:r w:rsidRPr="0065200F">
        <w:rPr>
          <w:rFonts w:ascii="Verdana" w:hAnsi="Verdana"/>
          <w:sz w:val="20"/>
          <w:szCs w:val="20"/>
        </w:rPr>
        <w:t>S_MI_STU_CRDC_X.crdcSchool</w:t>
      </w:r>
      <w:proofErr w:type="spellEnd"/>
      <w:r w:rsidRPr="0065200F">
        <w:rPr>
          <w:rFonts w:ascii="Verdana" w:hAnsi="Verdana"/>
          <w:sz w:val="20"/>
          <w:szCs w:val="20"/>
        </w:rPr>
        <w:t>#</w:t>
      </w:r>
    </w:p>
    <w:p w:rsidR="005F13B5" w:rsidRDefault="0065200F" w:rsidP="005F13B5">
      <w:r>
        <w:rPr>
          <w:noProof/>
        </w:rPr>
        <w:drawing>
          <wp:inline distT="0" distB="0" distL="0" distR="0" wp14:anchorId="3BA55212" wp14:editId="504A55A1">
            <wp:extent cx="3638550" cy="545910"/>
            <wp:effectExtent l="38100" t="38100" r="38100" b="450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3739" cy="548189"/>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3517F872" wp14:editId="73A2EF0C">
            <wp:extent cx="5943600" cy="1098645"/>
            <wp:effectExtent l="38100" t="38100" r="38100" b="44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1764" cy="1100154"/>
                    </a:xfrm>
                    <a:prstGeom prst="rect">
                      <a:avLst/>
                    </a:prstGeom>
                    <a:ln w="28575">
                      <a:solidFill>
                        <a:schemeClr val="tx1"/>
                      </a:solidFill>
                    </a:ln>
                  </pic:spPr>
                </pic:pic>
              </a:graphicData>
            </a:graphic>
          </wp:inline>
        </w:drawing>
      </w:r>
    </w:p>
    <w:p w:rsidR="009A0D19" w:rsidRDefault="009A0D19">
      <w:pPr>
        <w:rPr>
          <w:rFonts w:ascii="Verdana" w:hAnsi="Verdana"/>
          <w:sz w:val="20"/>
          <w:szCs w:val="20"/>
        </w:rPr>
      </w:pPr>
      <w:r>
        <w:rPr>
          <w:rFonts w:ascii="Verdana" w:hAnsi="Verdana"/>
          <w:sz w:val="20"/>
          <w:szCs w:val="20"/>
        </w:rPr>
        <w:br w:type="page"/>
      </w:r>
    </w:p>
    <w:p w:rsidR="005F13B5" w:rsidRPr="0065200F" w:rsidRDefault="005F13B5" w:rsidP="005F13B5">
      <w:pPr>
        <w:rPr>
          <w:rFonts w:ascii="Verdana" w:hAnsi="Verdana"/>
          <w:sz w:val="20"/>
          <w:szCs w:val="20"/>
        </w:rPr>
      </w:pPr>
      <w:r w:rsidRPr="0065200F">
        <w:rPr>
          <w:rFonts w:ascii="Verdana" w:hAnsi="Verdana"/>
          <w:sz w:val="20"/>
          <w:szCs w:val="20"/>
        </w:rPr>
        <w:lastRenderedPageBreak/>
        <w:t>Entry Date:</w:t>
      </w:r>
    </w:p>
    <w:p w:rsidR="005F13B5" w:rsidRPr="0065200F" w:rsidRDefault="005F13B5" w:rsidP="005F13B5">
      <w:pPr>
        <w:rPr>
          <w:rFonts w:ascii="Verdana" w:hAnsi="Verdana"/>
          <w:sz w:val="20"/>
          <w:szCs w:val="20"/>
        </w:rPr>
      </w:pPr>
      <w:proofErr w:type="spellStart"/>
      <w:r w:rsidRPr="0065200F">
        <w:rPr>
          <w:rFonts w:ascii="Verdana" w:hAnsi="Verdana"/>
          <w:sz w:val="20"/>
          <w:szCs w:val="20"/>
        </w:rPr>
        <w:t>S_MI_STU_CRDC_X.entryDate</w:t>
      </w:r>
      <w:proofErr w:type="spellEnd"/>
      <w:r w:rsidRPr="0065200F">
        <w:rPr>
          <w:rFonts w:ascii="Verdana" w:hAnsi="Verdana"/>
          <w:sz w:val="20"/>
          <w:szCs w:val="20"/>
        </w:rPr>
        <w:t>#</w:t>
      </w:r>
    </w:p>
    <w:p w:rsidR="005F13B5" w:rsidRDefault="0065200F" w:rsidP="005F13B5">
      <w:r>
        <w:rPr>
          <w:noProof/>
        </w:rPr>
        <w:drawing>
          <wp:inline distT="0" distB="0" distL="0" distR="0" wp14:anchorId="3BA55212" wp14:editId="504A55A1">
            <wp:extent cx="3638550" cy="676275"/>
            <wp:effectExtent l="38100" t="38100" r="38100" b="476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676275"/>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5353D63F" wp14:editId="524F0F78">
            <wp:extent cx="5943600" cy="1304925"/>
            <wp:effectExtent l="38100" t="38100" r="38100" b="476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04925"/>
                    </a:xfrm>
                    <a:prstGeom prst="rect">
                      <a:avLst/>
                    </a:prstGeom>
                    <a:ln w="28575">
                      <a:solidFill>
                        <a:schemeClr val="tx1"/>
                      </a:solidFill>
                    </a:ln>
                  </pic:spPr>
                </pic:pic>
              </a:graphicData>
            </a:graphic>
          </wp:inline>
        </w:drawing>
      </w:r>
    </w:p>
    <w:p w:rsidR="00237CE3" w:rsidRDefault="00237CE3" w:rsidP="005F13B5">
      <w:pPr>
        <w:rPr>
          <w:rFonts w:ascii="Verdana" w:hAnsi="Verdana"/>
          <w:sz w:val="20"/>
          <w:szCs w:val="20"/>
        </w:rPr>
      </w:pPr>
    </w:p>
    <w:p w:rsidR="005F13B5" w:rsidRPr="0065200F" w:rsidRDefault="005F13B5" w:rsidP="005F13B5">
      <w:pPr>
        <w:rPr>
          <w:rFonts w:ascii="Verdana" w:hAnsi="Verdana"/>
          <w:sz w:val="20"/>
          <w:szCs w:val="20"/>
        </w:rPr>
      </w:pPr>
      <w:r w:rsidRPr="0065200F">
        <w:rPr>
          <w:rFonts w:ascii="Verdana" w:hAnsi="Verdana"/>
          <w:sz w:val="20"/>
          <w:szCs w:val="20"/>
        </w:rPr>
        <w:t>Exit date:</w:t>
      </w:r>
    </w:p>
    <w:p w:rsidR="005F13B5" w:rsidRPr="0065200F" w:rsidRDefault="005F13B5" w:rsidP="005F13B5">
      <w:pPr>
        <w:rPr>
          <w:rFonts w:ascii="Verdana" w:hAnsi="Verdana"/>
          <w:sz w:val="20"/>
          <w:szCs w:val="20"/>
        </w:rPr>
      </w:pPr>
      <w:proofErr w:type="spellStart"/>
      <w:r w:rsidRPr="0065200F">
        <w:rPr>
          <w:rFonts w:ascii="Verdana" w:hAnsi="Verdana"/>
          <w:sz w:val="20"/>
          <w:szCs w:val="20"/>
        </w:rPr>
        <w:t>S_MI_STU_CRDC_X.exitDate</w:t>
      </w:r>
      <w:proofErr w:type="spellEnd"/>
      <w:r w:rsidRPr="0065200F">
        <w:rPr>
          <w:rFonts w:ascii="Verdana" w:hAnsi="Verdana"/>
          <w:sz w:val="20"/>
          <w:szCs w:val="20"/>
        </w:rPr>
        <w:t>#</w:t>
      </w:r>
    </w:p>
    <w:p w:rsidR="0065200F" w:rsidRPr="005F13B5" w:rsidRDefault="0065200F" w:rsidP="005F13B5">
      <w:pPr>
        <w:rPr>
          <w:rFonts w:ascii="Verdana" w:hAnsi="Verdana"/>
          <w:sz w:val="24"/>
          <w:szCs w:val="24"/>
        </w:rPr>
      </w:pPr>
      <w:r>
        <w:rPr>
          <w:noProof/>
        </w:rPr>
        <w:drawing>
          <wp:inline distT="0" distB="0" distL="0" distR="0" wp14:anchorId="3BA55212" wp14:editId="504A55A1">
            <wp:extent cx="3638550" cy="676275"/>
            <wp:effectExtent l="38100" t="38100" r="38100" b="476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676275"/>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42ABE97B" wp14:editId="5828FBC2">
            <wp:extent cx="5943600" cy="1098645"/>
            <wp:effectExtent l="38100" t="38100" r="38100" b="444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8307" cy="1099515"/>
                    </a:xfrm>
                    <a:prstGeom prst="rect">
                      <a:avLst/>
                    </a:prstGeom>
                    <a:ln w="28575">
                      <a:solidFill>
                        <a:schemeClr val="tx1"/>
                      </a:solidFill>
                    </a:ln>
                  </pic:spPr>
                </pic:pic>
              </a:graphicData>
            </a:graphic>
          </wp:inline>
        </w:drawing>
      </w:r>
    </w:p>
    <w:p w:rsidR="009A0D19" w:rsidRDefault="009A0D19">
      <w:pPr>
        <w:rPr>
          <w:rFonts w:ascii="Verdana" w:hAnsi="Verdana"/>
          <w:sz w:val="20"/>
          <w:szCs w:val="20"/>
        </w:rPr>
      </w:pPr>
      <w:r>
        <w:rPr>
          <w:rFonts w:ascii="Verdana" w:hAnsi="Verdana"/>
          <w:sz w:val="20"/>
          <w:szCs w:val="20"/>
        </w:rPr>
        <w:br w:type="page"/>
      </w:r>
    </w:p>
    <w:p w:rsidR="005F13B5" w:rsidRPr="0065200F" w:rsidRDefault="00560503" w:rsidP="005F13B5">
      <w:pPr>
        <w:rPr>
          <w:rFonts w:ascii="Verdana" w:hAnsi="Verdana"/>
          <w:sz w:val="20"/>
          <w:szCs w:val="20"/>
        </w:rPr>
      </w:pPr>
      <w:r w:rsidRPr="0065200F">
        <w:rPr>
          <w:rFonts w:ascii="Verdana" w:hAnsi="Verdana"/>
          <w:sz w:val="20"/>
          <w:szCs w:val="20"/>
        </w:rPr>
        <w:lastRenderedPageBreak/>
        <w:t>Grade Level:</w:t>
      </w:r>
    </w:p>
    <w:p w:rsidR="005F13B5" w:rsidRPr="0065200F" w:rsidRDefault="005F13B5" w:rsidP="005F13B5">
      <w:pPr>
        <w:rPr>
          <w:rFonts w:ascii="Verdana" w:hAnsi="Verdana"/>
          <w:sz w:val="20"/>
          <w:szCs w:val="20"/>
        </w:rPr>
      </w:pPr>
      <w:proofErr w:type="spellStart"/>
      <w:r w:rsidRPr="0065200F">
        <w:rPr>
          <w:rFonts w:ascii="Verdana" w:hAnsi="Verdana"/>
          <w:sz w:val="20"/>
          <w:szCs w:val="20"/>
        </w:rPr>
        <w:t>S_MI_STU_CRDC_X.crdcGrade</w:t>
      </w:r>
      <w:proofErr w:type="spellEnd"/>
      <w:r w:rsidRPr="0065200F">
        <w:rPr>
          <w:rFonts w:ascii="Verdana" w:hAnsi="Verdana"/>
          <w:sz w:val="20"/>
          <w:szCs w:val="20"/>
        </w:rPr>
        <w:t>#</w:t>
      </w:r>
    </w:p>
    <w:p w:rsidR="005F13B5" w:rsidRDefault="0065200F" w:rsidP="005F13B5">
      <w:r>
        <w:rPr>
          <w:noProof/>
        </w:rPr>
        <w:drawing>
          <wp:inline distT="0" distB="0" distL="0" distR="0" wp14:anchorId="3BA55212" wp14:editId="504A55A1">
            <wp:extent cx="3638550" cy="676275"/>
            <wp:effectExtent l="38100" t="38100" r="38100" b="476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676275"/>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08A015BF" wp14:editId="006EFB5C">
            <wp:extent cx="5943600" cy="1266825"/>
            <wp:effectExtent l="38100" t="38100" r="38100" b="476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66825"/>
                    </a:xfrm>
                    <a:prstGeom prst="rect">
                      <a:avLst/>
                    </a:prstGeom>
                    <a:ln w="28575">
                      <a:solidFill>
                        <a:schemeClr val="tx1"/>
                      </a:solidFill>
                    </a:ln>
                  </pic:spPr>
                </pic:pic>
              </a:graphicData>
            </a:graphic>
          </wp:inline>
        </w:drawing>
      </w:r>
    </w:p>
    <w:p w:rsidR="00237CE3" w:rsidRDefault="00237CE3" w:rsidP="005F13B5">
      <w:pPr>
        <w:rPr>
          <w:rFonts w:ascii="Verdana" w:hAnsi="Verdana"/>
          <w:sz w:val="20"/>
          <w:szCs w:val="20"/>
        </w:rPr>
      </w:pPr>
    </w:p>
    <w:p w:rsidR="005F13B5" w:rsidRPr="0065200F" w:rsidRDefault="00560503" w:rsidP="005F13B5">
      <w:pPr>
        <w:rPr>
          <w:rFonts w:ascii="Verdana" w:hAnsi="Verdana"/>
          <w:sz w:val="20"/>
          <w:szCs w:val="20"/>
        </w:rPr>
      </w:pPr>
      <w:r w:rsidRPr="0065200F">
        <w:rPr>
          <w:rFonts w:ascii="Verdana" w:hAnsi="Verdana"/>
          <w:sz w:val="20"/>
          <w:szCs w:val="20"/>
        </w:rPr>
        <w:t>Developmental retention kindergarten program:</w:t>
      </w:r>
    </w:p>
    <w:p w:rsidR="005F13B5" w:rsidRPr="0065200F" w:rsidRDefault="005F13B5" w:rsidP="005F13B5">
      <w:pPr>
        <w:rPr>
          <w:rFonts w:ascii="Verdana" w:hAnsi="Verdana"/>
          <w:sz w:val="20"/>
          <w:szCs w:val="20"/>
        </w:rPr>
      </w:pPr>
      <w:proofErr w:type="spellStart"/>
      <w:r w:rsidRPr="0065200F">
        <w:rPr>
          <w:rFonts w:ascii="Verdana" w:hAnsi="Verdana"/>
          <w:sz w:val="20"/>
          <w:szCs w:val="20"/>
        </w:rPr>
        <w:t>S_MI_STU_CRDC_X.devRetKinder_CD</w:t>
      </w:r>
      <w:proofErr w:type="spellEnd"/>
      <w:r w:rsidRPr="0065200F">
        <w:rPr>
          <w:rFonts w:ascii="Verdana" w:hAnsi="Verdana"/>
          <w:sz w:val="20"/>
          <w:szCs w:val="20"/>
        </w:rPr>
        <w:t>#</w:t>
      </w:r>
    </w:p>
    <w:p w:rsidR="005F13B5" w:rsidRDefault="0065200F" w:rsidP="005F13B5">
      <w:r>
        <w:rPr>
          <w:noProof/>
        </w:rPr>
        <w:drawing>
          <wp:inline distT="0" distB="0" distL="0" distR="0" wp14:anchorId="3BA55212" wp14:editId="504A55A1">
            <wp:extent cx="3638550" cy="545911"/>
            <wp:effectExtent l="38100" t="38100" r="38100" b="450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76279" cy="551572"/>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2BD306A9" wp14:editId="59B33E4F">
            <wp:extent cx="5943600" cy="1112293"/>
            <wp:effectExtent l="38100" t="38100" r="38100" b="311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9663" cy="1115299"/>
                    </a:xfrm>
                    <a:prstGeom prst="rect">
                      <a:avLst/>
                    </a:prstGeom>
                    <a:ln w="28575">
                      <a:solidFill>
                        <a:schemeClr val="tx1"/>
                      </a:solidFill>
                    </a:ln>
                  </pic:spPr>
                </pic:pic>
              </a:graphicData>
            </a:graphic>
          </wp:inline>
        </w:drawing>
      </w:r>
    </w:p>
    <w:p w:rsidR="005F13B5" w:rsidRDefault="005F13B5" w:rsidP="005F13B5">
      <w:pPr>
        <w:rPr>
          <w:rFonts w:ascii="Verdana" w:hAnsi="Verdana"/>
          <w:sz w:val="24"/>
          <w:szCs w:val="24"/>
        </w:rPr>
      </w:pPr>
    </w:p>
    <w:p w:rsidR="009A0D19" w:rsidRDefault="009A0D19">
      <w:pPr>
        <w:rPr>
          <w:rFonts w:ascii="Verdana" w:hAnsi="Verdana"/>
          <w:sz w:val="20"/>
          <w:szCs w:val="20"/>
        </w:rPr>
      </w:pPr>
      <w:r>
        <w:rPr>
          <w:rFonts w:ascii="Verdana" w:hAnsi="Verdana"/>
          <w:sz w:val="20"/>
          <w:szCs w:val="20"/>
        </w:rPr>
        <w:br w:type="page"/>
      </w:r>
    </w:p>
    <w:p w:rsidR="005F13B5" w:rsidRPr="0065200F" w:rsidRDefault="00560503" w:rsidP="005F13B5">
      <w:pPr>
        <w:rPr>
          <w:rFonts w:ascii="Verdana" w:hAnsi="Verdana"/>
          <w:sz w:val="20"/>
          <w:szCs w:val="20"/>
        </w:rPr>
      </w:pPr>
      <w:r w:rsidRPr="0065200F">
        <w:rPr>
          <w:rFonts w:ascii="Verdana" w:hAnsi="Verdana"/>
          <w:sz w:val="20"/>
          <w:szCs w:val="20"/>
        </w:rPr>
        <w:lastRenderedPageBreak/>
        <w:t>Early On student age zero (0) to three (3):</w:t>
      </w:r>
    </w:p>
    <w:p w:rsidR="005F13B5" w:rsidRPr="0065200F" w:rsidRDefault="005F13B5" w:rsidP="005F13B5">
      <w:pPr>
        <w:rPr>
          <w:rFonts w:ascii="Verdana" w:hAnsi="Verdana"/>
          <w:sz w:val="20"/>
          <w:szCs w:val="20"/>
        </w:rPr>
      </w:pPr>
      <w:proofErr w:type="spellStart"/>
      <w:r w:rsidRPr="0065200F">
        <w:rPr>
          <w:rFonts w:ascii="Verdana" w:hAnsi="Verdana"/>
          <w:sz w:val="20"/>
          <w:szCs w:val="20"/>
        </w:rPr>
        <w:t>S_MI_STU_CRDC_X.earlyOn_CD</w:t>
      </w:r>
      <w:proofErr w:type="spellEnd"/>
      <w:r w:rsidRPr="0065200F">
        <w:rPr>
          <w:rFonts w:ascii="Verdana" w:hAnsi="Verdana"/>
          <w:sz w:val="20"/>
          <w:szCs w:val="20"/>
        </w:rPr>
        <w:t>#</w:t>
      </w:r>
    </w:p>
    <w:p w:rsidR="005F13B5" w:rsidRDefault="0065200F" w:rsidP="005F13B5">
      <w:r>
        <w:rPr>
          <w:noProof/>
        </w:rPr>
        <w:drawing>
          <wp:inline distT="0" distB="0" distL="0" distR="0" wp14:anchorId="3BA55212" wp14:editId="504A55A1">
            <wp:extent cx="3638550" cy="676275"/>
            <wp:effectExtent l="38100" t="38100" r="38100" b="476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676275"/>
                    </a:xfrm>
                    <a:prstGeom prst="rect">
                      <a:avLst/>
                    </a:prstGeom>
                    <a:ln w="28575">
                      <a:solidFill>
                        <a:schemeClr val="tx1"/>
                      </a:solidFill>
                    </a:ln>
                  </pic:spPr>
                </pic:pic>
              </a:graphicData>
            </a:graphic>
          </wp:inline>
        </w:drawing>
      </w:r>
    </w:p>
    <w:p w:rsidR="005F13B5" w:rsidRPr="005F13B5" w:rsidRDefault="005F13B5" w:rsidP="005F13B5">
      <w:pPr>
        <w:rPr>
          <w:rFonts w:ascii="Verdana" w:hAnsi="Verdana"/>
          <w:sz w:val="24"/>
          <w:szCs w:val="24"/>
        </w:rPr>
      </w:pPr>
      <w:r w:rsidRPr="005F13B5">
        <w:rPr>
          <w:rFonts w:ascii="Verdana" w:hAnsi="Verdana"/>
          <w:noProof/>
          <w:sz w:val="24"/>
          <w:szCs w:val="24"/>
        </w:rPr>
        <w:drawing>
          <wp:inline distT="0" distB="0" distL="0" distR="0" wp14:anchorId="3F57F581" wp14:editId="2C723240">
            <wp:extent cx="5943600" cy="1257300"/>
            <wp:effectExtent l="38100" t="38100" r="38100" b="381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257300"/>
                    </a:xfrm>
                    <a:prstGeom prst="rect">
                      <a:avLst/>
                    </a:prstGeom>
                    <a:ln w="28575">
                      <a:solidFill>
                        <a:schemeClr val="tx1"/>
                      </a:solidFill>
                    </a:ln>
                  </pic:spPr>
                </pic:pic>
              </a:graphicData>
            </a:graphic>
          </wp:inline>
        </w:drawing>
      </w:r>
    </w:p>
    <w:p w:rsidR="00237CE3" w:rsidRDefault="00237CE3" w:rsidP="005F13B5">
      <w:pPr>
        <w:rPr>
          <w:rFonts w:ascii="Verdana" w:hAnsi="Verdana"/>
          <w:sz w:val="20"/>
          <w:szCs w:val="20"/>
        </w:rPr>
      </w:pPr>
    </w:p>
    <w:p w:rsidR="005F13B5" w:rsidRPr="0065200F" w:rsidRDefault="00560503" w:rsidP="005F13B5">
      <w:pPr>
        <w:rPr>
          <w:rFonts w:ascii="Verdana" w:hAnsi="Verdana"/>
          <w:sz w:val="20"/>
          <w:szCs w:val="20"/>
        </w:rPr>
      </w:pPr>
      <w:r w:rsidRPr="0065200F">
        <w:rPr>
          <w:rFonts w:ascii="Verdana" w:hAnsi="Verdana"/>
          <w:sz w:val="20"/>
          <w:szCs w:val="20"/>
        </w:rPr>
        <w:t>Gifted and talented program:</w:t>
      </w:r>
    </w:p>
    <w:p w:rsidR="005F13B5" w:rsidRPr="0065200F" w:rsidRDefault="005F13B5" w:rsidP="005F13B5">
      <w:pPr>
        <w:rPr>
          <w:rFonts w:ascii="Verdana" w:hAnsi="Verdana"/>
          <w:sz w:val="20"/>
          <w:szCs w:val="20"/>
        </w:rPr>
      </w:pPr>
      <w:proofErr w:type="spellStart"/>
      <w:r w:rsidRPr="0065200F">
        <w:rPr>
          <w:rFonts w:ascii="Verdana" w:hAnsi="Verdana"/>
          <w:sz w:val="20"/>
          <w:szCs w:val="20"/>
        </w:rPr>
        <w:t>S_MI_STU_CRDC_X.gifted_CD</w:t>
      </w:r>
      <w:proofErr w:type="spellEnd"/>
      <w:r w:rsidRPr="0065200F">
        <w:rPr>
          <w:rFonts w:ascii="Verdana" w:hAnsi="Verdana"/>
          <w:sz w:val="20"/>
          <w:szCs w:val="20"/>
        </w:rPr>
        <w:t>#</w:t>
      </w:r>
    </w:p>
    <w:p w:rsidR="005F13B5" w:rsidRDefault="0065200F" w:rsidP="005F13B5">
      <w:r>
        <w:rPr>
          <w:noProof/>
        </w:rPr>
        <w:drawing>
          <wp:inline distT="0" distB="0" distL="0" distR="0" wp14:anchorId="3BA55212" wp14:editId="504A55A1">
            <wp:extent cx="3638550" cy="676275"/>
            <wp:effectExtent l="38100" t="38100" r="38100" b="476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676275"/>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1B2B7103" wp14:editId="6C9B4732">
            <wp:extent cx="5943600" cy="1143000"/>
            <wp:effectExtent l="38100" t="38100" r="38100" b="381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143000"/>
                    </a:xfrm>
                    <a:prstGeom prst="rect">
                      <a:avLst/>
                    </a:prstGeom>
                    <a:ln w="28575">
                      <a:solidFill>
                        <a:schemeClr val="tx1"/>
                      </a:solidFill>
                    </a:ln>
                  </pic:spPr>
                </pic:pic>
              </a:graphicData>
            </a:graphic>
          </wp:inline>
        </w:drawing>
      </w:r>
    </w:p>
    <w:p w:rsidR="009A0D19" w:rsidRDefault="009A0D19">
      <w:pPr>
        <w:rPr>
          <w:rFonts w:ascii="Verdana" w:hAnsi="Verdana"/>
          <w:sz w:val="20"/>
          <w:szCs w:val="20"/>
        </w:rPr>
      </w:pPr>
      <w:r>
        <w:rPr>
          <w:rFonts w:ascii="Verdana" w:hAnsi="Verdana"/>
          <w:sz w:val="20"/>
          <w:szCs w:val="20"/>
        </w:rPr>
        <w:br w:type="page"/>
      </w:r>
    </w:p>
    <w:p w:rsidR="005F13B5" w:rsidRPr="0065200F" w:rsidRDefault="00560503" w:rsidP="005F13B5">
      <w:pPr>
        <w:rPr>
          <w:rFonts w:ascii="Verdana" w:hAnsi="Verdana"/>
          <w:sz w:val="20"/>
          <w:szCs w:val="20"/>
        </w:rPr>
      </w:pPr>
      <w:r w:rsidRPr="0065200F">
        <w:rPr>
          <w:rFonts w:ascii="Verdana" w:hAnsi="Verdana"/>
          <w:sz w:val="20"/>
          <w:szCs w:val="20"/>
        </w:rPr>
        <w:lastRenderedPageBreak/>
        <w:t>LEP program code:</w:t>
      </w:r>
    </w:p>
    <w:p w:rsidR="005F13B5" w:rsidRPr="0065200F" w:rsidRDefault="005F13B5" w:rsidP="005F13B5">
      <w:pPr>
        <w:rPr>
          <w:rFonts w:ascii="Verdana" w:hAnsi="Verdana"/>
          <w:sz w:val="20"/>
          <w:szCs w:val="20"/>
        </w:rPr>
      </w:pPr>
      <w:r w:rsidRPr="0065200F">
        <w:rPr>
          <w:rFonts w:ascii="Verdana" w:hAnsi="Verdana"/>
          <w:sz w:val="20"/>
          <w:szCs w:val="20"/>
        </w:rPr>
        <w:t>S_MI_STU_CRDC_X.LEP_CD#</w:t>
      </w:r>
    </w:p>
    <w:p w:rsidR="005F13B5" w:rsidRDefault="0065200F" w:rsidP="005F13B5">
      <w:r>
        <w:rPr>
          <w:noProof/>
        </w:rPr>
        <w:drawing>
          <wp:inline distT="0" distB="0" distL="0" distR="0" wp14:anchorId="3BA55212" wp14:editId="504A55A1">
            <wp:extent cx="3638550" cy="676275"/>
            <wp:effectExtent l="38100" t="38100" r="38100" b="476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676275"/>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621B9A8E" wp14:editId="580529C1">
            <wp:extent cx="5943600" cy="1153236"/>
            <wp:effectExtent l="38100" t="38100" r="38100" b="469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9940" cy="1154466"/>
                    </a:xfrm>
                    <a:prstGeom prst="rect">
                      <a:avLst/>
                    </a:prstGeom>
                    <a:ln w="28575">
                      <a:solidFill>
                        <a:schemeClr val="tx1"/>
                      </a:solidFill>
                    </a:ln>
                  </pic:spPr>
                </pic:pic>
              </a:graphicData>
            </a:graphic>
          </wp:inline>
        </w:drawing>
      </w:r>
    </w:p>
    <w:p w:rsidR="00237CE3" w:rsidRDefault="00237CE3" w:rsidP="0065200F">
      <w:pPr>
        <w:spacing w:after="0"/>
        <w:rPr>
          <w:rFonts w:ascii="Verdana" w:hAnsi="Verdana"/>
          <w:sz w:val="20"/>
          <w:szCs w:val="20"/>
        </w:rPr>
      </w:pPr>
    </w:p>
    <w:p w:rsidR="005F13B5" w:rsidRDefault="00560503" w:rsidP="0065200F">
      <w:pPr>
        <w:spacing w:after="0"/>
        <w:rPr>
          <w:rFonts w:ascii="Verdana" w:hAnsi="Verdana"/>
          <w:sz w:val="20"/>
          <w:szCs w:val="20"/>
        </w:rPr>
      </w:pPr>
      <w:bookmarkStart w:id="1" w:name="_GoBack"/>
      <w:bookmarkEnd w:id="1"/>
      <w:r w:rsidRPr="0065200F">
        <w:rPr>
          <w:rFonts w:ascii="Verdana" w:hAnsi="Verdana"/>
          <w:sz w:val="20"/>
          <w:szCs w:val="20"/>
        </w:rPr>
        <w:t>LEP program code:</w:t>
      </w:r>
    </w:p>
    <w:p w:rsidR="00237CE3" w:rsidRPr="0065200F" w:rsidRDefault="00237CE3" w:rsidP="0065200F">
      <w:pPr>
        <w:spacing w:after="0"/>
        <w:rPr>
          <w:rFonts w:ascii="Verdana" w:hAnsi="Verdana"/>
          <w:sz w:val="20"/>
          <w:szCs w:val="20"/>
        </w:rPr>
      </w:pPr>
    </w:p>
    <w:p w:rsidR="005F13B5" w:rsidRDefault="005F13B5" w:rsidP="0065200F">
      <w:pPr>
        <w:spacing w:after="0"/>
        <w:rPr>
          <w:rFonts w:ascii="Verdana" w:hAnsi="Verdana"/>
          <w:sz w:val="20"/>
          <w:szCs w:val="20"/>
        </w:rPr>
      </w:pPr>
      <w:proofErr w:type="spellStart"/>
      <w:r w:rsidRPr="0065200F">
        <w:rPr>
          <w:rFonts w:ascii="Verdana" w:hAnsi="Verdana"/>
          <w:sz w:val="20"/>
          <w:szCs w:val="20"/>
        </w:rPr>
        <w:t>S_MI_STU_CRDC_X.LEPProg_CD</w:t>
      </w:r>
      <w:proofErr w:type="spellEnd"/>
      <w:r w:rsidRPr="0065200F">
        <w:rPr>
          <w:rFonts w:ascii="Verdana" w:hAnsi="Verdana"/>
          <w:sz w:val="20"/>
          <w:szCs w:val="20"/>
        </w:rPr>
        <w:t>#</w:t>
      </w:r>
    </w:p>
    <w:p w:rsidR="009A0D19" w:rsidRPr="0065200F" w:rsidRDefault="009A0D19" w:rsidP="0065200F">
      <w:pPr>
        <w:spacing w:after="0"/>
        <w:rPr>
          <w:rFonts w:ascii="Verdana" w:hAnsi="Verdana"/>
          <w:sz w:val="20"/>
          <w:szCs w:val="20"/>
        </w:rPr>
      </w:pPr>
    </w:p>
    <w:p w:rsidR="005F13B5" w:rsidRDefault="0065200F" w:rsidP="005F13B5">
      <w:r>
        <w:rPr>
          <w:noProof/>
        </w:rPr>
        <w:drawing>
          <wp:inline distT="0" distB="0" distL="0" distR="0" wp14:anchorId="3BA55212" wp14:editId="504A55A1">
            <wp:extent cx="3638550" cy="676275"/>
            <wp:effectExtent l="38100" t="38100" r="38100" b="476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8550" cy="676275"/>
                    </a:xfrm>
                    <a:prstGeom prst="rect">
                      <a:avLst/>
                    </a:prstGeom>
                    <a:ln w="28575">
                      <a:solidFill>
                        <a:schemeClr val="tx1"/>
                      </a:solidFill>
                    </a:ln>
                  </pic:spPr>
                </pic:pic>
              </a:graphicData>
            </a:graphic>
          </wp:inline>
        </w:drawing>
      </w:r>
    </w:p>
    <w:p w:rsidR="005F13B5" w:rsidRDefault="005F13B5" w:rsidP="005F13B5">
      <w:r>
        <w:rPr>
          <w:noProof/>
        </w:rPr>
        <w:drawing>
          <wp:inline distT="0" distB="0" distL="0" distR="0" wp14:anchorId="7B202126" wp14:editId="1AA4B9A6">
            <wp:extent cx="5943600" cy="1443355"/>
            <wp:effectExtent l="38100" t="38100" r="38100" b="425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443355"/>
                    </a:xfrm>
                    <a:prstGeom prst="rect">
                      <a:avLst/>
                    </a:prstGeom>
                    <a:ln w="28575">
                      <a:solidFill>
                        <a:schemeClr val="tx1"/>
                      </a:solidFill>
                    </a:ln>
                  </pic:spPr>
                </pic:pic>
              </a:graphicData>
            </a:graphic>
          </wp:inline>
        </w:drawing>
      </w:r>
    </w:p>
    <w:p w:rsidR="005F13B5" w:rsidRDefault="005F13B5" w:rsidP="005F13B5"/>
    <w:p w:rsidR="0065200F" w:rsidRDefault="0065200F">
      <w:pPr>
        <w:rPr>
          <w:rFonts w:ascii="Verdana" w:eastAsia="Times New Roman" w:hAnsi="Verdana" w:cs="Times New Roman"/>
          <w:b/>
          <w:sz w:val="32"/>
          <w:szCs w:val="20"/>
        </w:rPr>
      </w:pPr>
      <w:r>
        <w:rPr>
          <w:rFonts w:ascii="Verdana" w:eastAsia="Times New Roman" w:hAnsi="Verdana" w:cs="Times New Roman"/>
          <w:b/>
          <w:sz w:val="32"/>
          <w:szCs w:val="20"/>
        </w:rPr>
        <w:br w:type="page"/>
      </w:r>
    </w:p>
    <w:bookmarkEnd w:id="0"/>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sz w:val="20"/>
          <w:szCs w:val="20"/>
        </w:rPr>
        <w:lastRenderedPageBreak/>
        <w:t xml:space="preserve">You can use the MISD CRDC Desktop Application to create a tab delimited text file from your </w:t>
      </w:r>
      <w:proofErr w:type="gramStart"/>
      <w:r w:rsidRPr="007B2E6E">
        <w:rPr>
          <w:rFonts w:ascii="Verdana" w:eastAsia="Times New Roman" w:hAnsi="Verdana" w:cs="Times New Roman"/>
          <w:sz w:val="20"/>
          <w:szCs w:val="20"/>
        </w:rPr>
        <w:t>Fall</w:t>
      </w:r>
      <w:proofErr w:type="gramEnd"/>
      <w:r w:rsidRPr="007B2E6E">
        <w:rPr>
          <w:rFonts w:ascii="Verdana" w:eastAsia="Times New Roman" w:hAnsi="Verdana" w:cs="Times New Roman"/>
          <w:sz w:val="20"/>
          <w:szCs w:val="20"/>
        </w:rPr>
        <w:t xml:space="preserve"> 201</w:t>
      </w:r>
      <w:r>
        <w:rPr>
          <w:rFonts w:ascii="Verdana" w:eastAsia="Times New Roman" w:hAnsi="Verdana" w:cs="Times New Roman"/>
          <w:sz w:val="20"/>
          <w:szCs w:val="20"/>
        </w:rPr>
        <w:t>7</w:t>
      </w:r>
      <w:r w:rsidRPr="007B2E6E">
        <w:rPr>
          <w:rFonts w:ascii="Verdana" w:eastAsia="Times New Roman" w:hAnsi="Verdana" w:cs="Times New Roman"/>
          <w:sz w:val="20"/>
          <w:szCs w:val="20"/>
        </w:rPr>
        <w:t xml:space="preserve"> MSDS General Collection xml file and then import the results back into PowerSchool to update the Michigan CRDC+ section of the CRDC tab of the State/Province-MI page.</w:t>
      </w: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sz w:val="20"/>
          <w:szCs w:val="20"/>
        </w:rPr>
        <w:t xml:space="preserve">If you need a copy of your district’s </w:t>
      </w:r>
      <w:proofErr w:type="gramStart"/>
      <w:r w:rsidRPr="007B2E6E">
        <w:rPr>
          <w:rFonts w:ascii="Verdana" w:eastAsia="Times New Roman" w:hAnsi="Verdana" w:cs="Times New Roman"/>
          <w:sz w:val="20"/>
          <w:szCs w:val="20"/>
        </w:rPr>
        <w:t>Fall</w:t>
      </w:r>
      <w:proofErr w:type="gramEnd"/>
      <w:r w:rsidRPr="007B2E6E">
        <w:rPr>
          <w:rFonts w:ascii="Verdana" w:eastAsia="Times New Roman" w:hAnsi="Verdana" w:cs="Times New Roman"/>
          <w:sz w:val="20"/>
          <w:szCs w:val="20"/>
        </w:rPr>
        <w:t xml:space="preserve"> 201</w:t>
      </w:r>
      <w:r>
        <w:rPr>
          <w:rFonts w:ascii="Verdana" w:eastAsia="Times New Roman" w:hAnsi="Verdana" w:cs="Times New Roman"/>
          <w:sz w:val="20"/>
          <w:szCs w:val="20"/>
        </w:rPr>
        <w:t>7</w:t>
      </w:r>
      <w:r w:rsidRPr="007B2E6E">
        <w:rPr>
          <w:rFonts w:ascii="Verdana" w:eastAsia="Times New Roman" w:hAnsi="Verdana" w:cs="Times New Roman"/>
          <w:sz w:val="20"/>
          <w:szCs w:val="20"/>
        </w:rPr>
        <w:t xml:space="preserve"> General Collection xml file, it can be downloaded from the state of Michigan CEPI MSDS application.</w:t>
      </w: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pBdr>
          <w:top w:val="single" w:sz="18" w:space="1" w:color="auto"/>
          <w:left w:val="single" w:sz="18" w:space="4" w:color="auto"/>
          <w:bottom w:val="single" w:sz="18" w:space="1" w:color="auto"/>
          <w:right w:val="single" w:sz="18" w:space="4" w:color="auto"/>
        </w:pBdr>
        <w:spacing w:before="60" w:after="120" w:line="276" w:lineRule="auto"/>
        <w:rPr>
          <w:rFonts w:ascii="Verdana" w:eastAsia="Times New Roman" w:hAnsi="Verdana" w:cs="Times New Roman"/>
          <w:b/>
          <w:sz w:val="24"/>
          <w:szCs w:val="20"/>
        </w:rPr>
      </w:pPr>
      <w:r w:rsidRPr="007B2E6E">
        <w:rPr>
          <w:rFonts w:ascii="Verdana" w:eastAsia="Times New Roman" w:hAnsi="Verdana" w:cs="Times New Roman"/>
          <w:b/>
          <w:sz w:val="24"/>
          <w:szCs w:val="20"/>
        </w:rPr>
        <w:t>Important Note!</w:t>
      </w:r>
    </w:p>
    <w:p w:rsidR="007B2E6E" w:rsidRPr="007B2E6E" w:rsidRDefault="007B2E6E" w:rsidP="007B2E6E">
      <w:pPr>
        <w:pBdr>
          <w:top w:val="single" w:sz="18" w:space="1" w:color="auto"/>
          <w:left w:val="single" w:sz="18" w:space="4" w:color="auto"/>
          <w:bottom w:val="single" w:sz="18" w:space="1" w:color="auto"/>
          <w:right w:val="single" w:sz="18" w:space="4" w:color="auto"/>
        </w:pBdr>
        <w:spacing w:before="60" w:after="120" w:line="276" w:lineRule="auto"/>
        <w:rPr>
          <w:rFonts w:ascii="Verdana" w:eastAsia="Times New Roman" w:hAnsi="Verdana" w:cs="Times New Roman"/>
          <w:b/>
          <w:sz w:val="24"/>
          <w:szCs w:val="20"/>
        </w:rPr>
      </w:pPr>
      <w:r w:rsidRPr="007B2E6E">
        <w:rPr>
          <w:rFonts w:ascii="Verdana" w:eastAsia="Times New Roman" w:hAnsi="Verdana" w:cs="Times New Roman"/>
          <w:b/>
          <w:sz w:val="24"/>
          <w:szCs w:val="20"/>
        </w:rPr>
        <w:t>The MISD Desktop Application process is a one-time process for the 201</w:t>
      </w:r>
      <w:r>
        <w:rPr>
          <w:rFonts w:ascii="Verdana" w:eastAsia="Times New Roman" w:hAnsi="Verdana" w:cs="Times New Roman"/>
          <w:b/>
          <w:sz w:val="24"/>
          <w:szCs w:val="20"/>
        </w:rPr>
        <w:t>7-18</w:t>
      </w:r>
      <w:r w:rsidRPr="007B2E6E">
        <w:rPr>
          <w:rFonts w:ascii="Verdana" w:eastAsia="Times New Roman" w:hAnsi="Verdana" w:cs="Times New Roman"/>
          <w:b/>
          <w:sz w:val="24"/>
          <w:szCs w:val="20"/>
        </w:rPr>
        <w:t xml:space="preserve"> CRDC submission cycle. </w:t>
      </w:r>
    </w:p>
    <w:p w:rsidR="007B2E6E" w:rsidRPr="007B2E6E" w:rsidRDefault="007B2E6E" w:rsidP="007B2E6E">
      <w:pPr>
        <w:pBdr>
          <w:top w:val="single" w:sz="18" w:space="1" w:color="auto"/>
          <w:left w:val="single" w:sz="18" w:space="4" w:color="auto"/>
          <w:bottom w:val="single" w:sz="18" w:space="1" w:color="auto"/>
          <w:right w:val="single" w:sz="18" w:space="4" w:color="auto"/>
        </w:pBdr>
        <w:spacing w:before="60" w:after="120" w:line="276" w:lineRule="auto"/>
        <w:rPr>
          <w:rFonts w:ascii="Verdana" w:eastAsia="Times New Roman" w:hAnsi="Verdana" w:cs="Times New Roman"/>
          <w:b/>
          <w:sz w:val="24"/>
          <w:szCs w:val="20"/>
        </w:rPr>
      </w:pPr>
      <w:r w:rsidRPr="007B2E6E">
        <w:rPr>
          <w:rFonts w:ascii="Verdana" w:eastAsia="Times New Roman" w:hAnsi="Verdana" w:cs="Times New Roman"/>
          <w:b/>
          <w:sz w:val="24"/>
          <w:szCs w:val="20"/>
        </w:rPr>
        <w:t>The MI CRDC Snapshot Date Data process will be used to populate the Michigan CRDC+ section of the CRDC tab in the future.</w:t>
      </w: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keepNext/>
        <w:spacing w:before="360" w:after="120" w:line="276" w:lineRule="auto"/>
        <w:outlineLvl w:val="2"/>
        <w:rPr>
          <w:rFonts w:ascii="Verdana" w:eastAsia="Times New Roman" w:hAnsi="Verdana" w:cs="Times New Roman"/>
          <w:b/>
          <w:i/>
          <w:sz w:val="24"/>
          <w:szCs w:val="20"/>
        </w:rPr>
      </w:pPr>
      <w:bookmarkStart w:id="2" w:name="_Toc473814577"/>
      <w:r w:rsidRPr="007B2E6E">
        <w:rPr>
          <w:rFonts w:ascii="Verdana" w:eastAsia="Times New Roman" w:hAnsi="Verdana" w:cs="Times New Roman"/>
          <w:b/>
          <w:sz w:val="24"/>
          <w:szCs w:val="20"/>
        </w:rPr>
        <w:t>Run the MISD CRDC Desktop Application</w:t>
      </w:r>
      <w:bookmarkEnd w:id="2"/>
    </w:p>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sz w:val="20"/>
          <w:szCs w:val="20"/>
        </w:rPr>
        <w:t>To run the MISD CRDC Desktop Application, go to the following web address:</w:t>
      </w:r>
    </w:p>
    <w:p w:rsidR="007B2E6E" w:rsidRPr="007B2E6E" w:rsidRDefault="00237CE3" w:rsidP="007B2E6E">
      <w:pPr>
        <w:spacing w:after="0" w:line="240" w:lineRule="auto"/>
        <w:rPr>
          <w:rFonts w:ascii="Verdana" w:eastAsia="Times New Roman" w:hAnsi="Verdana" w:cs="Times New Roman"/>
          <w:b/>
          <w:sz w:val="20"/>
          <w:szCs w:val="20"/>
        </w:rPr>
      </w:pPr>
      <w:hyperlink w:history="1">
        <w:r w:rsidR="007B2E6E" w:rsidRPr="007B2E6E">
          <w:rPr>
            <w:rFonts w:ascii="Verdana" w:eastAsia="Times New Roman" w:hAnsi="Verdana" w:cs="Times New Roman"/>
            <w:b/>
            <w:color w:val="0000FF"/>
            <w:sz w:val="20"/>
            <w:szCs w:val="20"/>
          </w:rPr>
          <w:t>http://powerschool.misd.net &gt; State &gt; Civil Right Data Collection-CRDC</w:t>
        </w:r>
      </w:hyperlink>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sz w:val="20"/>
          <w:szCs w:val="20"/>
        </w:rPr>
        <w:t xml:space="preserve">Click on the link for the MISD CRDC Desktop Application.  </w:t>
      </w:r>
    </w:p>
    <w:p w:rsidR="007B2E6E" w:rsidRPr="007B2E6E" w:rsidRDefault="007B2E6E" w:rsidP="007B2E6E">
      <w:pPr>
        <w:spacing w:after="0" w:line="240" w:lineRule="auto"/>
        <w:rPr>
          <w:rFonts w:ascii="Verdana" w:eastAsia="Times New Roman" w:hAnsi="Verdana" w:cs="Times New Roman"/>
          <w:b/>
          <w:i/>
          <w:sz w:val="20"/>
          <w:szCs w:val="20"/>
        </w:rPr>
      </w:pPr>
    </w:p>
    <w:p w:rsidR="007B2E6E" w:rsidRPr="007B2E6E" w:rsidRDefault="007B2E6E" w:rsidP="007B2E6E">
      <w:pPr>
        <w:spacing w:after="0" w:line="240" w:lineRule="auto"/>
        <w:rPr>
          <w:rFonts w:ascii="Verdana" w:eastAsia="Times New Roman" w:hAnsi="Verdana" w:cs="Times New Roman"/>
          <w:sz w:val="20"/>
          <w:szCs w:val="20"/>
        </w:rPr>
      </w:pPr>
      <w:r>
        <w:rPr>
          <w:noProof/>
        </w:rPr>
        <w:drawing>
          <wp:inline distT="0" distB="0" distL="0" distR="0" wp14:anchorId="27A61130" wp14:editId="094968CF">
            <wp:extent cx="5943600" cy="3171825"/>
            <wp:effectExtent l="38100" t="38100" r="38100"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171825"/>
                    </a:xfrm>
                    <a:prstGeom prst="rect">
                      <a:avLst/>
                    </a:prstGeom>
                    <a:ln w="28575">
                      <a:solidFill>
                        <a:sysClr val="windowText" lastClr="000000"/>
                      </a:solidFill>
                    </a:ln>
                  </pic:spPr>
                </pic:pic>
              </a:graphicData>
            </a:graphic>
          </wp:inline>
        </w:drawing>
      </w:r>
    </w:p>
    <w:p w:rsidR="0065200F" w:rsidRDefault="0065200F">
      <w:pPr>
        <w:rPr>
          <w:rFonts w:ascii="Verdana" w:eastAsia="Times New Roman" w:hAnsi="Verdana" w:cs="Times New Roman"/>
          <w:sz w:val="20"/>
          <w:szCs w:val="20"/>
        </w:rPr>
      </w:pPr>
      <w:r>
        <w:rPr>
          <w:rFonts w:ascii="Verdana" w:eastAsia="Times New Roman" w:hAnsi="Verdana" w:cs="Times New Roman"/>
          <w:sz w:val="20"/>
          <w:szCs w:val="20"/>
        </w:rPr>
        <w:br w:type="page"/>
      </w:r>
    </w:p>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sz w:val="20"/>
          <w:szCs w:val="20"/>
        </w:rPr>
        <w:lastRenderedPageBreak/>
        <w:t>Once the program opens:</w:t>
      </w: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spacing w:before="60" w:after="12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Click the top Browse button t</w:t>
      </w:r>
      <w:r>
        <w:rPr>
          <w:rFonts w:ascii="Verdana" w:eastAsia="Times New Roman" w:hAnsi="Verdana" w:cs="Times New Roman"/>
          <w:sz w:val="20"/>
          <w:szCs w:val="20"/>
        </w:rPr>
        <w:t xml:space="preserve">o find and select your </w:t>
      </w:r>
      <w:proofErr w:type="gramStart"/>
      <w:r>
        <w:rPr>
          <w:rFonts w:ascii="Verdana" w:eastAsia="Times New Roman" w:hAnsi="Verdana" w:cs="Times New Roman"/>
          <w:sz w:val="20"/>
          <w:szCs w:val="20"/>
        </w:rPr>
        <w:t>Fall</w:t>
      </w:r>
      <w:proofErr w:type="gramEnd"/>
      <w:r>
        <w:rPr>
          <w:rFonts w:ascii="Verdana" w:eastAsia="Times New Roman" w:hAnsi="Verdana" w:cs="Times New Roman"/>
          <w:sz w:val="20"/>
          <w:szCs w:val="20"/>
        </w:rPr>
        <w:t xml:space="preserve"> 2017</w:t>
      </w:r>
      <w:r w:rsidRPr="007B2E6E">
        <w:rPr>
          <w:rFonts w:ascii="Verdana" w:eastAsia="Times New Roman" w:hAnsi="Verdana" w:cs="Times New Roman"/>
          <w:sz w:val="20"/>
          <w:szCs w:val="20"/>
        </w:rPr>
        <w:t xml:space="preserve"> MSDS General Collection file.</w:t>
      </w:r>
    </w:p>
    <w:p w:rsidR="007B2E6E" w:rsidRPr="007B2E6E" w:rsidRDefault="007B2E6E" w:rsidP="007B2E6E">
      <w:pPr>
        <w:spacing w:before="60" w:after="12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Click the bottom browse button to select the location to save the studentCRDC.txt file.</w:t>
      </w:r>
    </w:p>
    <w:p w:rsidR="007B2E6E" w:rsidRPr="007B2E6E" w:rsidRDefault="007B2E6E" w:rsidP="007B2E6E">
      <w:pPr>
        <w:spacing w:before="60" w:after="12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Click continue to create the text file.</w:t>
      </w:r>
    </w:p>
    <w:p w:rsidR="007B2E6E" w:rsidRPr="007B2E6E" w:rsidRDefault="007B2E6E" w:rsidP="007B2E6E">
      <w:pPr>
        <w:spacing w:before="60" w:after="12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A message will appear when the file has been created.</w:t>
      </w:r>
    </w:p>
    <w:p w:rsidR="007B2E6E" w:rsidRPr="007B2E6E" w:rsidRDefault="007B2E6E" w:rsidP="007B2E6E">
      <w:pPr>
        <w:spacing w:before="60" w:after="12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Click OK to continue.</w:t>
      </w:r>
    </w:p>
    <w:p w:rsidR="007B2E6E" w:rsidRPr="007B2E6E" w:rsidRDefault="007B2E6E" w:rsidP="007B2E6E">
      <w:pPr>
        <w:spacing w:before="60" w:after="12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We do not recommend opening or reviewing the file prior to importing back into PowerSchool.  Opening the file could potentially add additional characters or create formatting issues that could cause errors when importing the file back into PowerSchool.  If you want to open the file and review it, please do not save the file when closing.</w:t>
      </w:r>
    </w:p>
    <w:p w:rsidR="007B2E6E" w:rsidRPr="007B2E6E" w:rsidRDefault="007B2E6E" w:rsidP="007B2E6E">
      <w:pPr>
        <w:keepNext/>
        <w:spacing w:before="360" w:after="120" w:line="276" w:lineRule="auto"/>
        <w:outlineLvl w:val="2"/>
        <w:rPr>
          <w:rFonts w:ascii="Verdana" w:eastAsia="Times New Roman" w:hAnsi="Verdana" w:cs="Times New Roman"/>
          <w:b/>
          <w:sz w:val="24"/>
          <w:szCs w:val="20"/>
        </w:rPr>
      </w:pPr>
      <w:bookmarkStart w:id="3" w:name="_Toc473814578"/>
      <w:r w:rsidRPr="007B2E6E">
        <w:rPr>
          <w:rFonts w:ascii="Verdana" w:eastAsia="Times New Roman" w:hAnsi="Verdana" w:cs="Times New Roman"/>
          <w:b/>
          <w:sz w:val="24"/>
          <w:szCs w:val="20"/>
        </w:rPr>
        <w:t>Import the MISD CRCD Desktop Application File</w:t>
      </w:r>
      <w:bookmarkEnd w:id="3"/>
    </w:p>
    <w:p w:rsidR="007B2E6E" w:rsidRPr="007B2E6E" w:rsidRDefault="007B2E6E" w:rsidP="007B2E6E">
      <w:pPr>
        <w:spacing w:after="0" w:line="240" w:lineRule="auto"/>
        <w:rPr>
          <w:rFonts w:ascii="Verdana" w:eastAsia="Times New Roman" w:hAnsi="Verdana" w:cs="Times New Roman"/>
          <w:b/>
          <w:i/>
          <w:sz w:val="20"/>
          <w:szCs w:val="20"/>
        </w:rPr>
      </w:pPr>
      <w:r w:rsidRPr="007B2E6E">
        <w:rPr>
          <w:rFonts w:ascii="Verdana" w:eastAsia="Times New Roman" w:hAnsi="Verdana" w:cs="Times New Roman"/>
          <w:b/>
          <w:i/>
          <w:sz w:val="20"/>
          <w:szCs w:val="20"/>
        </w:rPr>
        <w:t>Start Page &gt; Special Functions &gt; Importing and Exporting &gt; Quick Import</w:t>
      </w: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i/>
          <w:noProof/>
          <w:sz w:val="20"/>
          <w:szCs w:val="20"/>
        </w:rPr>
        <w:drawing>
          <wp:inline distT="0" distB="0" distL="0" distR="0" wp14:anchorId="60B1AC1F" wp14:editId="1B251B79">
            <wp:extent cx="5943600" cy="1781175"/>
            <wp:effectExtent l="38100" t="38100" r="38100" b="476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781175"/>
                    </a:xfrm>
                    <a:prstGeom prst="rect">
                      <a:avLst/>
                    </a:prstGeom>
                    <a:ln w="28575">
                      <a:solidFill>
                        <a:sysClr val="windowText" lastClr="000000"/>
                      </a:solidFill>
                    </a:ln>
                  </pic:spPr>
                </pic:pic>
              </a:graphicData>
            </a:graphic>
          </wp:inline>
        </w:drawing>
      </w: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spacing w:after="0" w:line="240" w:lineRule="auto"/>
        <w:rPr>
          <w:rFonts w:ascii="Verdana" w:eastAsia="Times New Roman" w:hAnsi="Verdana" w:cs="Times New Roman"/>
          <w:b/>
          <w:sz w:val="20"/>
          <w:szCs w:val="20"/>
        </w:rPr>
      </w:pPr>
      <w:r w:rsidRPr="007B2E6E">
        <w:rPr>
          <w:rFonts w:ascii="Verdana" w:eastAsia="Times New Roman" w:hAnsi="Verdana" w:cs="Times New Roman"/>
          <w:b/>
          <w:sz w:val="20"/>
          <w:szCs w:val="20"/>
        </w:rPr>
        <w:t>Quick Import</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Table: select the Students table</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Field Delimiter: Tab</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End-of-line marker: select CRLF</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Character Set: leave as Mac Roman</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File to Import: browse to the studentCRDC.txt file</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Suggest Field Map: make sure this box is checked</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Import</w:t>
      </w:r>
    </w:p>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sz w:val="20"/>
          <w:szCs w:val="20"/>
        </w:rPr>
        <w:br w:type="page"/>
      </w:r>
    </w:p>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i/>
          <w:noProof/>
          <w:sz w:val="20"/>
          <w:szCs w:val="20"/>
        </w:rPr>
        <w:lastRenderedPageBreak/>
        <w:drawing>
          <wp:inline distT="0" distB="0" distL="0" distR="0" wp14:anchorId="799BAE3F" wp14:editId="6478970D">
            <wp:extent cx="5943600" cy="1809750"/>
            <wp:effectExtent l="38100" t="38100" r="38100" b="3810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809750"/>
                    </a:xfrm>
                    <a:prstGeom prst="rect">
                      <a:avLst/>
                    </a:prstGeom>
                    <a:ln w="28575">
                      <a:solidFill>
                        <a:sysClr val="windowText" lastClr="000000"/>
                      </a:solidFill>
                    </a:ln>
                  </pic:spPr>
                </pic:pic>
              </a:graphicData>
            </a:graphic>
          </wp:inline>
        </w:drawing>
      </w:r>
    </w:p>
    <w:p w:rsidR="007B2E6E" w:rsidRPr="007B2E6E" w:rsidRDefault="007B2E6E" w:rsidP="007B2E6E">
      <w:pPr>
        <w:spacing w:after="0" w:line="240" w:lineRule="auto"/>
        <w:rPr>
          <w:rFonts w:ascii="Verdana" w:eastAsia="Times New Roman" w:hAnsi="Verdana" w:cs="Times New Roman"/>
          <w:sz w:val="20"/>
          <w:szCs w:val="20"/>
        </w:rPr>
      </w:pPr>
      <w:r w:rsidRPr="007B2E6E">
        <w:rPr>
          <w:rFonts w:ascii="Verdana" w:eastAsia="Times New Roman" w:hAnsi="Verdana" w:cs="Times New Roman"/>
          <w:i/>
          <w:noProof/>
          <w:sz w:val="20"/>
          <w:szCs w:val="20"/>
        </w:rPr>
        <mc:AlternateContent>
          <mc:Choice Requires="wps">
            <w:drawing>
              <wp:anchor distT="0" distB="0" distL="114300" distR="114300" simplePos="0" relativeHeight="251660288" behindDoc="0" locked="0" layoutInCell="1" allowOverlap="1" wp14:anchorId="0147CAC8" wp14:editId="3A3B1434">
                <wp:simplePos x="0" y="0"/>
                <wp:positionH relativeFrom="column">
                  <wp:posOffset>94913</wp:posOffset>
                </wp:positionH>
                <wp:positionV relativeFrom="paragraph">
                  <wp:posOffset>1603787</wp:posOffset>
                </wp:positionV>
                <wp:extent cx="537503" cy="368135"/>
                <wp:effectExtent l="46672" t="0" r="61913" b="42862"/>
                <wp:wrapNone/>
                <wp:docPr id="25" name="Right Arrow 25"/>
                <wp:cNvGraphicFramePr/>
                <a:graphic xmlns:a="http://schemas.openxmlformats.org/drawingml/2006/main">
                  <a:graphicData uri="http://schemas.microsoft.com/office/word/2010/wordprocessingShape">
                    <wps:wsp>
                      <wps:cNvSpPr/>
                      <wps:spPr>
                        <a:xfrm rot="14191381">
                          <a:off x="0" y="0"/>
                          <a:ext cx="537503" cy="368135"/>
                        </a:xfrm>
                        <a:prstGeom prst="rightArrow">
                          <a:avLst/>
                        </a:prstGeom>
                        <a:solidFill>
                          <a:srgbClr val="FF0000"/>
                        </a:solidFill>
                        <a:ln w="285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D5FE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7.45pt;margin-top:126.3pt;width:42.3pt;height:29pt;rotation:-8092188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" adj="14203" fillcolor="red" strokeweight="2.25pt"/>
            </w:pict>
          </mc:Fallback>
        </mc:AlternateContent>
      </w:r>
      <w:r w:rsidRPr="007B2E6E">
        <w:rPr>
          <w:rFonts w:ascii="Verdana" w:eastAsia="Times New Roman" w:hAnsi="Verdana" w:cs="Times New Roman"/>
          <w:i/>
          <w:noProof/>
          <w:sz w:val="20"/>
          <w:szCs w:val="20"/>
        </w:rPr>
        <mc:AlternateContent>
          <mc:Choice Requires="wps">
            <w:drawing>
              <wp:anchor distT="0" distB="0" distL="114300" distR="114300" simplePos="0" relativeHeight="251659264" behindDoc="0" locked="0" layoutInCell="1" allowOverlap="1" wp14:anchorId="0782D58E" wp14:editId="41474C2D">
                <wp:simplePos x="0" y="0"/>
                <wp:positionH relativeFrom="column">
                  <wp:posOffset>122209</wp:posOffset>
                </wp:positionH>
                <wp:positionV relativeFrom="paragraph">
                  <wp:posOffset>361842</wp:posOffset>
                </wp:positionV>
                <wp:extent cx="537503" cy="368135"/>
                <wp:effectExtent l="46672" t="0" r="61913" b="42862"/>
                <wp:wrapNone/>
                <wp:docPr id="24" name="Right Arrow 24"/>
                <wp:cNvGraphicFramePr/>
                <a:graphic xmlns:a="http://schemas.openxmlformats.org/drawingml/2006/main">
                  <a:graphicData uri="http://schemas.microsoft.com/office/word/2010/wordprocessingShape">
                    <wps:wsp>
                      <wps:cNvSpPr/>
                      <wps:spPr>
                        <a:xfrm rot="14191381">
                          <a:off x="0" y="0"/>
                          <a:ext cx="537503" cy="368135"/>
                        </a:xfrm>
                        <a:prstGeom prst="rightArrow">
                          <a:avLst/>
                        </a:prstGeom>
                        <a:solidFill>
                          <a:srgbClr val="FF0000"/>
                        </a:solidFill>
                        <a:ln w="28575"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7F38B2" id="Right Arrow 24" o:spid="_x0000_s1026" type="#_x0000_t13" style="position:absolute;margin-left:9.6pt;margin-top:28.5pt;width:42.3pt;height:29pt;rotation:-8092188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" adj="14203" fillcolor="red" strokeweight="2.25pt"/>
            </w:pict>
          </mc:Fallback>
        </mc:AlternateContent>
      </w:r>
      <w:r w:rsidRPr="007B2E6E">
        <w:rPr>
          <w:rFonts w:ascii="Verdana" w:eastAsia="Times New Roman" w:hAnsi="Verdana" w:cs="Times New Roman"/>
          <w:i/>
          <w:noProof/>
          <w:sz w:val="20"/>
          <w:szCs w:val="20"/>
        </w:rPr>
        <w:drawing>
          <wp:inline distT="0" distB="0" distL="0" distR="0" wp14:anchorId="67423EE6" wp14:editId="7373F49D">
            <wp:extent cx="5943600" cy="2609850"/>
            <wp:effectExtent l="38100" t="38100" r="38100" b="3810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609850"/>
                    </a:xfrm>
                    <a:prstGeom prst="rect">
                      <a:avLst/>
                    </a:prstGeom>
                    <a:ln w="28575">
                      <a:solidFill>
                        <a:sysClr val="windowText" lastClr="000000"/>
                      </a:solidFill>
                    </a:ln>
                  </pic:spPr>
                </pic:pic>
              </a:graphicData>
            </a:graphic>
          </wp:inline>
        </w:drawing>
      </w: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spacing w:after="0" w:line="240" w:lineRule="auto"/>
        <w:rPr>
          <w:rFonts w:ascii="Verdana" w:eastAsia="Times New Roman" w:hAnsi="Verdana" w:cs="Times New Roman"/>
          <w:b/>
          <w:sz w:val="20"/>
          <w:szCs w:val="20"/>
        </w:rPr>
      </w:pPr>
      <w:r w:rsidRPr="007B2E6E">
        <w:rPr>
          <w:rFonts w:ascii="Verdana" w:eastAsia="Times New Roman" w:hAnsi="Verdana" w:cs="Times New Roman"/>
          <w:b/>
          <w:sz w:val="20"/>
          <w:szCs w:val="20"/>
        </w:rPr>
        <w:t>Import Records from an ASCII Text File</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Fields will be automatically mapped</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Check to exclude the first row: make sure this field is checked</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Update the student’s record…: make sure this option is checked to update the student’s record</w:t>
      </w:r>
    </w:p>
    <w:p w:rsidR="007B2E6E" w:rsidRPr="007B2E6E" w:rsidRDefault="007B2E6E" w:rsidP="007B2E6E">
      <w:pPr>
        <w:spacing w:before="60" w:after="0" w:line="276" w:lineRule="auto"/>
        <w:ind w:left="720" w:hanging="360"/>
        <w:rPr>
          <w:rFonts w:ascii="Verdana" w:eastAsia="Times New Roman" w:hAnsi="Verdana" w:cs="Times New Roman"/>
          <w:sz w:val="20"/>
          <w:szCs w:val="20"/>
        </w:rPr>
      </w:pPr>
      <w:r w:rsidRPr="007B2E6E">
        <w:rPr>
          <w:rFonts w:ascii="Verdana" w:eastAsia="Times New Roman" w:hAnsi="Verdana" w:cs="Times New Roman"/>
          <w:sz w:val="20"/>
          <w:szCs w:val="20"/>
        </w:rPr>
        <w:t>Submit</w:t>
      </w:r>
    </w:p>
    <w:p w:rsidR="007B2E6E" w:rsidRPr="007B2E6E" w:rsidRDefault="007B2E6E" w:rsidP="007B2E6E">
      <w:pPr>
        <w:spacing w:after="0" w:line="240" w:lineRule="auto"/>
        <w:rPr>
          <w:rFonts w:ascii="Verdana" w:eastAsia="Times New Roman" w:hAnsi="Verdana" w:cs="Times New Roman"/>
          <w:sz w:val="20"/>
          <w:szCs w:val="20"/>
        </w:rPr>
      </w:pPr>
    </w:p>
    <w:p w:rsidR="007B2E6E" w:rsidRPr="007B2E6E" w:rsidRDefault="007B2E6E" w:rsidP="007B2E6E">
      <w:pPr>
        <w:spacing w:before="60" w:after="120" w:line="276" w:lineRule="auto"/>
        <w:rPr>
          <w:rFonts w:ascii="Verdana" w:eastAsia="Times New Roman" w:hAnsi="Verdana" w:cs="Times New Roman"/>
          <w:sz w:val="20"/>
          <w:szCs w:val="20"/>
        </w:rPr>
      </w:pPr>
      <w:r w:rsidRPr="007B2E6E">
        <w:rPr>
          <w:rFonts w:ascii="Verdana" w:eastAsia="Times New Roman" w:hAnsi="Verdana" w:cs="Times New Roman"/>
          <w:sz w:val="20"/>
          <w:szCs w:val="20"/>
        </w:rPr>
        <w:t>Once the import has completed, you may want to spot check a few students to make sure that there is data on the CRDC tab of the State/Province-MI page.</w:t>
      </w:r>
    </w:p>
    <w:p w:rsidR="00B4394A" w:rsidRDefault="00B4394A"/>
    <w:sectPr w:rsidR="00B4394A" w:rsidSect="005F13B5">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0F" w:rsidRDefault="0065200F" w:rsidP="0065200F">
      <w:pPr>
        <w:spacing w:after="0" w:line="240" w:lineRule="auto"/>
      </w:pPr>
      <w:r>
        <w:separator/>
      </w:r>
    </w:p>
  </w:endnote>
  <w:endnote w:type="continuationSeparator" w:id="0">
    <w:p w:rsidR="0065200F" w:rsidRDefault="0065200F" w:rsidP="0065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817058"/>
      <w:docPartObj>
        <w:docPartGallery w:val="Page Numbers (Bottom of Page)"/>
        <w:docPartUnique/>
      </w:docPartObj>
    </w:sdtPr>
    <w:sdtContent>
      <w:sdt>
        <w:sdtPr>
          <w:id w:val="-1769616900"/>
          <w:docPartObj>
            <w:docPartGallery w:val="Page Numbers (Top of Page)"/>
            <w:docPartUnique/>
          </w:docPartObj>
        </w:sdtPr>
        <w:sdtContent>
          <w:p w:rsidR="00237CE3" w:rsidRDefault="00237C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237CE3" w:rsidRDefault="00237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0F" w:rsidRDefault="0065200F" w:rsidP="0065200F">
      <w:pPr>
        <w:spacing w:after="0" w:line="240" w:lineRule="auto"/>
      </w:pPr>
      <w:r>
        <w:separator/>
      </w:r>
    </w:p>
  </w:footnote>
  <w:footnote w:type="continuationSeparator" w:id="0">
    <w:p w:rsidR="0065200F" w:rsidRDefault="0065200F" w:rsidP="00652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00F" w:rsidRPr="0065200F" w:rsidRDefault="0065200F" w:rsidP="0065200F">
    <w:pPr>
      <w:keepNext/>
      <w:spacing w:before="480" w:after="120" w:line="276" w:lineRule="auto"/>
      <w:jc w:val="center"/>
      <w:outlineLvl w:val="1"/>
      <w:rPr>
        <w:rFonts w:ascii="Verdana" w:eastAsia="Times New Roman" w:hAnsi="Verdana" w:cs="Times New Roman"/>
        <w:b/>
        <w:sz w:val="32"/>
        <w:szCs w:val="20"/>
      </w:rPr>
    </w:pPr>
    <w:r w:rsidRPr="007B2E6E">
      <w:rPr>
        <w:rFonts w:ascii="Verdana" w:eastAsia="Times New Roman" w:hAnsi="Verdana" w:cs="Times New Roman"/>
        <w:b/>
        <w:sz w:val="32"/>
        <w:szCs w:val="20"/>
      </w:rPr>
      <w:t>MISD CRDC Desktop Application</w:t>
    </w:r>
  </w:p>
  <w:p w:rsidR="0065200F" w:rsidRDefault="0065200F">
    <w:pPr>
      <w:pStyle w:val="Header"/>
    </w:pPr>
  </w:p>
  <w:p w:rsidR="0065200F" w:rsidRDefault="00652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6E"/>
    <w:rsid w:val="001160F5"/>
    <w:rsid w:val="00237CE3"/>
    <w:rsid w:val="00560503"/>
    <w:rsid w:val="005F13B5"/>
    <w:rsid w:val="0065200F"/>
    <w:rsid w:val="007B2E6E"/>
    <w:rsid w:val="009A0D19"/>
    <w:rsid w:val="00B4394A"/>
    <w:rsid w:val="00B76553"/>
    <w:rsid w:val="00CD3C7D"/>
    <w:rsid w:val="00ED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4FB10-AE56-4492-AEAA-F5200CB9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7D"/>
    <w:rPr>
      <w:rFonts w:ascii="Segoe UI" w:hAnsi="Segoe UI" w:cs="Segoe UI"/>
      <w:sz w:val="18"/>
      <w:szCs w:val="18"/>
    </w:rPr>
  </w:style>
  <w:style w:type="paragraph" w:styleId="Header">
    <w:name w:val="header"/>
    <w:basedOn w:val="Normal"/>
    <w:link w:val="HeaderChar"/>
    <w:uiPriority w:val="99"/>
    <w:unhideWhenUsed/>
    <w:rsid w:val="0065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0F"/>
  </w:style>
  <w:style w:type="paragraph" w:styleId="Footer">
    <w:name w:val="footer"/>
    <w:basedOn w:val="Normal"/>
    <w:link w:val="FooterChar"/>
    <w:uiPriority w:val="99"/>
    <w:unhideWhenUsed/>
    <w:rsid w:val="00652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A"/>
    <w:rsid w:val="00C2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51FF5FB33647ED8723315388A59718">
    <w:name w:val="E551FF5FB33647ED8723315388A59718"/>
    <w:rsid w:val="00C2656A"/>
  </w:style>
  <w:style w:type="paragraph" w:customStyle="1" w:styleId="15F9A5C888234C1F80D505ACAE46ECE9">
    <w:name w:val="15F9A5C888234C1F80D505ACAE46ECE9"/>
    <w:rsid w:val="00C26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10DB-7FB0-48ED-8BFE-EC6872D3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Drouillard, Naomi</dc:creator>
  <cp:keywords/>
  <dc:description/>
  <cp:lastModifiedBy>Drouillard, Naomi</cp:lastModifiedBy>
  <cp:revision>6</cp:revision>
  <cp:lastPrinted>2019-03-19T16:05:00Z</cp:lastPrinted>
  <dcterms:created xsi:type="dcterms:W3CDTF">2019-02-13T13:50:00Z</dcterms:created>
  <dcterms:modified xsi:type="dcterms:W3CDTF">2019-03-20T14:12:00Z</dcterms:modified>
</cp:coreProperties>
</file>